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4B" w:rsidRDefault="005870D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70DF">
        <w:rPr>
          <w:rFonts w:ascii="Times New Roman" w:hAnsi="Times New Roman" w:cs="Times New Roman"/>
          <w:b/>
          <w:sz w:val="32"/>
          <w:szCs w:val="32"/>
          <w:highlight w:val="cyan"/>
          <w:lang w:val="ru-RU"/>
        </w:rPr>
        <w:t>Роз</w:t>
      </w:r>
      <w:r w:rsidRPr="005870DF">
        <w:rPr>
          <w:rFonts w:ascii="Times New Roman" w:hAnsi="Times New Roman" w:cs="Times New Roman"/>
          <w:b/>
          <w:sz w:val="32"/>
          <w:szCs w:val="32"/>
          <w:highlight w:val="cyan"/>
          <w:lang w:val="uk-UA"/>
        </w:rPr>
        <w:t>рахувати взаємозаміну яєць на яєчний порошок</w:t>
      </w:r>
    </w:p>
    <w:p w:rsidR="005870DF" w:rsidRDefault="00113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1000 г яєць = 280 г яєчного порошку та 720 г води</w:t>
      </w:r>
    </w:p>
    <w:p w:rsidR="00113C43" w:rsidRDefault="00113C4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підприємстві в наявності тільки яєчний порошок, а в рецептурі йдуть яйця, вам потрібно розрахувати  кількість яєчного порошку і води замість 650 г яєць.</w:t>
      </w:r>
    </w:p>
    <w:p w:rsidR="00CF6868" w:rsidRPr="00CF6868" w:rsidRDefault="00CF686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6868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Роз</w:t>
      </w:r>
      <w:r w:rsidRPr="00CF6868"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>ра</w:t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>хувати взаємозаміну меланжу</w:t>
      </w:r>
      <w:r w:rsidRPr="00CF6868"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 xml:space="preserve"> н</w:t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>а яйця</w:t>
      </w:r>
    </w:p>
    <w:p w:rsidR="00907880" w:rsidRDefault="009078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1 кг бісквітного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напівфабрікату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5 785 г меланжу. На виробництво отримали курячі яйця . Переведіть взаємозаміну меланжу на курячі яйця. Вирахуйте яйця в штуках. </w:t>
      </w:r>
    </w:p>
    <w:p w:rsidR="00CF6868" w:rsidRPr="00CF6868" w:rsidRDefault="00CF68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868">
        <w:rPr>
          <w:rFonts w:ascii="Times New Roman" w:hAnsi="Times New Roman" w:cs="Times New Roman"/>
          <w:b/>
          <w:sz w:val="28"/>
          <w:szCs w:val="28"/>
          <w:lang w:val="uk-UA"/>
        </w:rPr>
        <w:t>Яйця є від 45 до 60 г, на шкарлупу йде 11%. Розрахуйте скільки в штуках вам потрібно яєць по 45 г і окремо по 60 г.</w:t>
      </w:r>
    </w:p>
    <w:p w:rsidR="00CF6868" w:rsidRDefault="007A77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 рецептурі не вказано масу води для приготування тіста то її необхідно розрахувати самостійно. Для цього користуються формулою :</w:t>
      </w:r>
    </w:p>
    <w:p w:rsidR="007A77CE" w:rsidRPr="00D64EA5" w:rsidRDefault="007A77CE" w:rsidP="007A77C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D64EA5">
        <w:rPr>
          <w:rFonts w:ascii="Times New Roman" w:hAnsi="Times New Roman" w:cs="Times New Roman"/>
          <w:b/>
          <w:sz w:val="28"/>
          <w:szCs w:val="28"/>
        </w:rPr>
        <w:t>X</w:t>
      </w:r>
      <w:r w:rsidRPr="00D64EA5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100 х С 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  <w:lang w:val="ru-RU"/>
              </w:rPr>
              <m:t>100-А</m:t>
            </m:r>
          </m:den>
        </m:f>
      </m:oMath>
      <w:r w:rsidR="00525F08" w:rsidRPr="00D64EA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– В,  де</w:t>
      </w:r>
    </w:p>
    <w:p w:rsidR="00525F08" w:rsidRDefault="00525F08" w:rsidP="00525F0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64EA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Х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необхідна кількість води, г</w:t>
      </w:r>
    </w:p>
    <w:p w:rsidR="00525F08" w:rsidRDefault="00525F08" w:rsidP="00525F0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64EA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задана вологість тіста,%</w:t>
      </w:r>
    </w:p>
    <w:p w:rsidR="00525F08" w:rsidRDefault="00525F08" w:rsidP="00525F0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64EA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маса закладеної сировини в натурі, г</w:t>
      </w:r>
    </w:p>
    <w:p w:rsidR="00525F08" w:rsidRPr="00525F08" w:rsidRDefault="00525F08" w:rsidP="00525F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EA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D64E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маса сировини в сухих речовинах, г</w:t>
      </w:r>
    </w:p>
    <w:p w:rsidR="00907880" w:rsidRDefault="0090788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12C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Розрахуйте необхідну к</w:t>
      </w:r>
      <w:r w:rsidR="00525F08" w:rsidRPr="00E5512C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ількість води для приготування 10</w:t>
      </w:r>
      <w:r w:rsidRPr="00E5512C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 кг </w:t>
      </w:r>
      <w:r w:rsidR="00525F08" w:rsidRPr="00E5512C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 xml:space="preserve">заварного </w:t>
      </w:r>
      <w:r w:rsidRPr="00E5512C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напівфабрикату</w:t>
      </w:r>
      <w:r w:rsidRPr="007A77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5F08" w:rsidRPr="00525F08" w:rsidRDefault="00525F0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</w:t>
      </w:r>
      <w:r w:rsidR="00D64927">
        <w:rPr>
          <w:rFonts w:ascii="Times New Roman" w:hAnsi="Times New Roman" w:cs="Times New Roman"/>
          <w:sz w:val="28"/>
          <w:szCs w:val="28"/>
          <w:lang w:val="uk-UA"/>
        </w:rPr>
        <w:t>рахунків користуємося формулою. За збірником рецептур маса сировини в сухих речовинах – 7983,6 , задана вологість  тіста- 54%, маса закладеної сировини в натурі 14 746.</w:t>
      </w:r>
    </w:p>
    <w:p w:rsidR="00907880" w:rsidRDefault="00D649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Перерахуйте </w:t>
      </w:r>
      <w:r w:rsidR="00907880"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масу борошна для приготування 10</w:t>
      </w:r>
      <w:r w:rsidR="00907880"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кг </w:t>
      </w:r>
      <w:r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заварного </w:t>
      </w:r>
      <w:r w:rsidR="00907880"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тіста напівфабрикату, якщо його </w:t>
      </w:r>
      <w:r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фактична вологість становить 12</w:t>
      </w:r>
      <w:r w:rsidR="00907880" w:rsidRPr="00E5512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,5%.</w:t>
      </w:r>
    </w:p>
    <w:p w:rsidR="00D64927" w:rsidRDefault="00D64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рецептури у збірнику рецептур складено з врахуванням стандартної вологості борошна- 14,5%. Але фактична вологість, 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залежатиме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умов зберігання борошна</w:t>
      </w:r>
      <w:r w:rsidR="00E50BE7">
        <w:rPr>
          <w:rFonts w:ascii="Times New Roman" w:hAnsi="Times New Roman" w:cs="Times New Roman"/>
          <w:sz w:val="28"/>
          <w:szCs w:val="28"/>
          <w:lang w:val="uk-UA"/>
        </w:rPr>
        <w:t>, можу 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ттєво відрізнятися </w:t>
      </w:r>
      <w:r w:rsidR="00E50BE7">
        <w:rPr>
          <w:rFonts w:ascii="Times New Roman" w:hAnsi="Times New Roman" w:cs="Times New Roman"/>
          <w:sz w:val="28"/>
          <w:szCs w:val="28"/>
          <w:lang w:val="uk-UA"/>
        </w:rPr>
        <w:t>від стандартної, що неминуче вплине на густину тіста і, відповідно, його якість. Тому, у випадках використання борошна з нестандартною вологістю, необхідно робити перерахунок його маси у рецептурі.</w:t>
      </w:r>
    </w:p>
    <w:p w:rsidR="00E50BE7" w:rsidRDefault="00E50BE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0BE7">
        <w:rPr>
          <w:rFonts w:ascii="Times New Roman" w:hAnsi="Times New Roman" w:cs="Times New Roman"/>
          <w:b/>
          <w:i/>
          <w:sz w:val="28"/>
          <w:szCs w:val="28"/>
          <w:highlight w:val="green"/>
          <w:lang w:val="uk-UA"/>
        </w:rPr>
        <w:t>Алгоритм перерахунку маси борошна з врахуванням його фактичної вологості: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50BE7" w:rsidRDefault="00E50BE7" w:rsidP="00E5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Визначаємо різницю між стандартною та фактичною вологістю борошна у %</w:t>
      </w:r>
    </w:p>
    <w:p w:rsidR="00E50BE7" w:rsidRDefault="00E50BE7" w:rsidP="00E5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Визначаємо масу, якій відповідає визначений % вологості борошна, г</w:t>
      </w:r>
    </w:p>
    <w:p w:rsidR="00E50BE7" w:rsidRDefault="00E50BE7" w:rsidP="00E5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Зменшуємо (чи збільшуємо ) кількість борошна на розраховану масу.</w:t>
      </w:r>
    </w:p>
    <w:p w:rsidR="00E50BE7" w:rsidRDefault="00E50BE7" w:rsidP="00E5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Збільшуємо (чи зменшуємо ) кількість води у рецептурі на розраховану масу борошна, щоб зберегти загальну масу тіста.</w:t>
      </w:r>
    </w:p>
    <w:p w:rsidR="00E50BE7" w:rsidRDefault="00E50BE7" w:rsidP="00E50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Хід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</w:t>
      </w:r>
      <w:r w:rsidR="00D6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</w:p>
    <w:p w:rsidR="00E50BE7" w:rsidRDefault="00E50BE7" w:rsidP="00E50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Визначаємо різницю між стандартною та фактичною вологістю борошна.</w:t>
      </w:r>
    </w:p>
    <w:p w:rsidR="00CA330A" w:rsidRPr="00E5512C" w:rsidRDefault="00D64EA5" w:rsidP="00CA3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стандартної</w:t>
      </w:r>
      <w:r w:rsidR="00CA330A" w:rsidRPr="00E5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вологості</w:t>
      </w:r>
      <w:r w:rsidR="00CA330A" w:rsidRPr="00E5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борошна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відняти фактичну</w:t>
      </w:r>
      <w:r w:rsidR="00CA330A" w:rsidRPr="00E5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вологість борошна</w:t>
      </w:r>
      <w:r w:rsidR="00E5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</w:t>
      </w:r>
    </w:p>
    <w:p w:rsidR="00E50BE7" w:rsidRDefault="00CA330A" w:rsidP="00E50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Визначаємо масу борошна</w:t>
      </w:r>
    </w:p>
    <w:p w:rsidR="00E50BE7" w:rsidRPr="00E5512C" w:rsidRDefault="00CA330A" w:rsidP="00CA33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12C">
        <w:rPr>
          <w:rFonts w:ascii="Times New Roman" w:hAnsi="Times New Roman" w:cs="Times New Roman"/>
          <w:b/>
          <w:sz w:val="28"/>
          <w:szCs w:val="28"/>
          <w:lang w:val="uk-UA"/>
        </w:rPr>
        <w:t>Масу борошна в натурі помножити на різницю між стандартною та фактичною вологістю борошна   та розділити на 100</w:t>
      </w:r>
      <w:r w:rsidR="00E5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</w:t>
      </w:r>
    </w:p>
    <w:p w:rsidR="00CA330A" w:rsidRPr="00CA330A" w:rsidRDefault="00CA330A" w:rsidP="00CA33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Зменшуємо кількість борошна на розраховану масу :</w:t>
      </w:r>
    </w:p>
    <w:p w:rsidR="00CA330A" w:rsidRPr="00E5512C" w:rsidRDefault="00CA330A" w:rsidP="00CA330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12C">
        <w:rPr>
          <w:rFonts w:ascii="Times New Roman" w:hAnsi="Times New Roman" w:cs="Times New Roman"/>
          <w:b/>
          <w:sz w:val="28"/>
          <w:szCs w:val="28"/>
          <w:lang w:val="uk-UA"/>
        </w:rPr>
        <w:t>Від маси борошна  в натурі віднімаємо масу борошна яку визначили у пункті 2</w:t>
      </w:r>
      <w:r w:rsidR="00E5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</w:t>
      </w:r>
    </w:p>
    <w:p w:rsidR="00E5512C" w:rsidRDefault="00E5512C" w:rsidP="00CA330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30A" w:rsidRPr="00E5512C" w:rsidRDefault="00CA330A" w:rsidP="00E551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води у рецептурі необхідно збільшити </w:t>
      </w:r>
      <w:r w:rsidR="00E5512C">
        <w:rPr>
          <w:rFonts w:ascii="Times New Roman" w:hAnsi="Times New Roman" w:cs="Times New Roman"/>
          <w:sz w:val="28"/>
          <w:szCs w:val="28"/>
          <w:lang w:val="uk-UA"/>
        </w:rPr>
        <w:t xml:space="preserve"> на визначену масу борошна у пункті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12C" w:rsidRDefault="00E5512C" w:rsidP="00E551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Воду, яка потрібна для тіста додати до </w:t>
      </w:r>
      <w:r w:rsidRPr="00E5512C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Pr="00E5512C">
        <w:rPr>
          <w:rFonts w:ascii="Times New Roman" w:hAnsi="Times New Roman" w:cs="Times New Roman"/>
          <w:b/>
          <w:sz w:val="28"/>
          <w:szCs w:val="28"/>
          <w:lang w:val="uk-UA"/>
        </w:rPr>
        <w:t>значеної маси</w:t>
      </w:r>
      <w:r w:rsidRPr="00E5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борошна у пункті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=</w:t>
      </w:r>
    </w:p>
    <w:p w:rsidR="00D64EA5" w:rsidRPr="00DA1947" w:rsidRDefault="00E5512C" w:rsidP="00D64EA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DA1947">
        <w:rPr>
          <w:rFonts w:ascii="Times New Roman" w:hAnsi="Times New Roman" w:cs="Times New Roman"/>
          <w:sz w:val="28"/>
          <w:szCs w:val="28"/>
          <w:lang w:val="uk-UA"/>
        </w:rPr>
        <w:t>Записати висновок.</w:t>
      </w:r>
    </w:p>
    <w:p w:rsidR="00D64EA5" w:rsidRDefault="00D64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880" w:rsidRDefault="009078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EA5"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  <w:t>Оформи прибуткову накладну на одержання сировини на склад (облікова ціна складу- ціна постачальника с торговою надбавкою 35%)</w:t>
      </w:r>
    </w:p>
    <w:p w:rsidR="00D64EA5" w:rsidRPr="00DA1947" w:rsidRDefault="00D64EA5" w:rsidP="00D64EA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A1947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Прибуткова накладна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2970"/>
        <w:gridCol w:w="1840"/>
        <w:gridCol w:w="2147"/>
        <w:gridCol w:w="1832"/>
        <w:gridCol w:w="1560"/>
      </w:tblGrid>
      <w:tr w:rsidR="00DA1947" w:rsidRPr="00DA1947" w:rsidTr="00426FCE">
        <w:tc>
          <w:tcPr>
            <w:tcW w:w="845" w:type="dxa"/>
            <w:vMerge w:val="restart"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0" w:type="dxa"/>
            <w:vMerge w:val="restart"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сировини</w:t>
            </w:r>
          </w:p>
        </w:tc>
        <w:tc>
          <w:tcPr>
            <w:tcW w:w="1840" w:type="dxa"/>
            <w:vMerge w:val="restart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кг</w:t>
            </w:r>
          </w:p>
        </w:tc>
        <w:tc>
          <w:tcPr>
            <w:tcW w:w="2147" w:type="dxa"/>
            <w:vMerge w:val="restart"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постачальника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1 кг</w:t>
            </w:r>
          </w:p>
        </w:tc>
        <w:tc>
          <w:tcPr>
            <w:tcW w:w="3392" w:type="dxa"/>
            <w:gridSpan w:val="2"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Облікова ціна складу</w:t>
            </w:r>
          </w:p>
        </w:tc>
      </w:tr>
      <w:tr w:rsidR="00DA1947" w:rsidRPr="00DA1947" w:rsidTr="00DA1947">
        <w:tc>
          <w:tcPr>
            <w:tcW w:w="845" w:type="dxa"/>
            <w:vMerge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vMerge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vMerge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DA1947" w:rsidRPr="00DA1947" w:rsidRDefault="00DA1947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1 кг</w:t>
            </w:r>
          </w:p>
        </w:tc>
        <w:tc>
          <w:tcPr>
            <w:tcW w:w="1560" w:type="dxa"/>
          </w:tcPr>
          <w:p w:rsidR="00DA1947" w:rsidRPr="00DA1947" w:rsidRDefault="00416A59" w:rsidP="00DA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всю кількість</w:t>
            </w:r>
            <w:bookmarkStart w:id="0" w:name="_GoBack"/>
            <w:bookmarkEnd w:id="0"/>
          </w:p>
        </w:tc>
      </w:tr>
      <w:tr w:rsidR="00DA1947" w:rsidTr="00DA1947">
        <w:tc>
          <w:tcPr>
            <w:tcW w:w="845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</w:t>
            </w:r>
          </w:p>
        </w:tc>
        <w:tc>
          <w:tcPr>
            <w:tcW w:w="1840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47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3-50</w:t>
            </w:r>
          </w:p>
        </w:tc>
        <w:tc>
          <w:tcPr>
            <w:tcW w:w="1832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947" w:rsidTr="00DA1947">
        <w:tc>
          <w:tcPr>
            <w:tcW w:w="845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</w:t>
            </w:r>
          </w:p>
        </w:tc>
        <w:tc>
          <w:tcPr>
            <w:tcW w:w="1840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147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4-70</w:t>
            </w:r>
          </w:p>
        </w:tc>
        <w:tc>
          <w:tcPr>
            <w:tcW w:w="1832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947" w:rsidTr="00DA1947">
        <w:tc>
          <w:tcPr>
            <w:tcW w:w="845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Буряки</w:t>
            </w:r>
          </w:p>
        </w:tc>
        <w:tc>
          <w:tcPr>
            <w:tcW w:w="1840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47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2-60</w:t>
            </w:r>
          </w:p>
        </w:tc>
        <w:tc>
          <w:tcPr>
            <w:tcW w:w="1832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947" w:rsidTr="00DA1947">
        <w:tc>
          <w:tcPr>
            <w:tcW w:w="845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ріпчаста</w:t>
            </w:r>
          </w:p>
        </w:tc>
        <w:tc>
          <w:tcPr>
            <w:tcW w:w="1840" w:type="dxa"/>
          </w:tcPr>
          <w:p w:rsidR="00DA1947" w:rsidRDefault="00416A59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147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3-10</w:t>
            </w:r>
          </w:p>
        </w:tc>
        <w:tc>
          <w:tcPr>
            <w:tcW w:w="1832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947" w:rsidTr="00DA1947">
        <w:tc>
          <w:tcPr>
            <w:tcW w:w="845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1840" w:type="dxa"/>
          </w:tcPr>
          <w:p w:rsidR="00DA1947" w:rsidRDefault="00416A59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47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2-80</w:t>
            </w:r>
          </w:p>
        </w:tc>
        <w:tc>
          <w:tcPr>
            <w:tcW w:w="1832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947" w:rsidTr="00DA1947">
        <w:tc>
          <w:tcPr>
            <w:tcW w:w="845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</w:t>
            </w:r>
          </w:p>
        </w:tc>
        <w:tc>
          <w:tcPr>
            <w:tcW w:w="1840" w:type="dxa"/>
          </w:tcPr>
          <w:p w:rsidR="00DA1947" w:rsidRDefault="00416A59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147" w:type="dxa"/>
          </w:tcPr>
          <w:p w:rsidR="00DA1947" w:rsidRDefault="00DA1947" w:rsidP="00DA1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3-60</w:t>
            </w:r>
          </w:p>
        </w:tc>
        <w:tc>
          <w:tcPr>
            <w:tcW w:w="1832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A1947" w:rsidRDefault="00DA1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4927" w:rsidRDefault="00D64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C43" w:rsidRPr="00D64927" w:rsidRDefault="00113C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C43" w:rsidRPr="00113C43" w:rsidRDefault="00113C4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C43" w:rsidRPr="00113C43" w:rsidSect="00E5512C">
      <w:pgSz w:w="12240" w:h="15840"/>
      <w:pgMar w:top="567" w:right="333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424"/>
    <w:multiLevelType w:val="hybridMultilevel"/>
    <w:tmpl w:val="36863454"/>
    <w:lvl w:ilvl="0" w:tplc="A558A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F02"/>
    <w:multiLevelType w:val="hybridMultilevel"/>
    <w:tmpl w:val="ACD0369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A"/>
    <w:rsid w:val="00113C43"/>
    <w:rsid w:val="00416A59"/>
    <w:rsid w:val="00525F08"/>
    <w:rsid w:val="005870DF"/>
    <w:rsid w:val="007A77CE"/>
    <w:rsid w:val="00907880"/>
    <w:rsid w:val="009638FA"/>
    <w:rsid w:val="00CA330A"/>
    <w:rsid w:val="00CF6868"/>
    <w:rsid w:val="00D3164B"/>
    <w:rsid w:val="00D64927"/>
    <w:rsid w:val="00D64EA5"/>
    <w:rsid w:val="00DA1947"/>
    <w:rsid w:val="00E50BE7"/>
    <w:rsid w:val="00E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1985"/>
  <w15:chartTrackingRefBased/>
  <w15:docId w15:val="{227557C5-571F-40FC-824A-2256B75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E7"/>
    <w:pPr>
      <w:ind w:left="720"/>
      <w:contextualSpacing/>
    </w:pPr>
  </w:style>
  <w:style w:type="table" w:styleId="a4">
    <w:name w:val="Table Grid"/>
    <w:basedOn w:val="a1"/>
    <w:uiPriority w:val="39"/>
    <w:rsid w:val="00D6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2020-10-24T16:40:00Z</dcterms:created>
  <dcterms:modified xsi:type="dcterms:W3CDTF">2020-10-24T18:45:00Z</dcterms:modified>
</cp:coreProperties>
</file>