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60" w:rsidRPr="00706878" w:rsidRDefault="005A0943" w:rsidP="0070687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706878" w:rsidRPr="00706878">
        <w:rPr>
          <w:rFonts w:ascii="Times New Roman" w:hAnsi="Times New Roman"/>
          <w:b/>
          <w:sz w:val="28"/>
          <w:szCs w:val="28"/>
          <w:lang w:val="uk-UA"/>
        </w:rPr>
        <w:t>1-К</w:t>
      </w:r>
    </w:p>
    <w:p w:rsidR="00706878" w:rsidRPr="007A2CEA" w:rsidRDefault="00706878" w:rsidP="0070687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A2CEA">
        <w:rPr>
          <w:rFonts w:ascii="Times New Roman" w:hAnsi="Times New Roman"/>
          <w:sz w:val="28"/>
          <w:szCs w:val="28"/>
          <w:lang w:val="uk-UA"/>
        </w:rPr>
        <w:t>з  30.03 до 03.04</w:t>
      </w:r>
    </w:p>
    <w:p w:rsidR="00706878" w:rsidRDefault="005A0943" w:rsidP="0070687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Технологія приготування борошняних кондитерських виробів</w:t>
      </w:r>
    </w:p>
    <w:p w:rsidR="00706878" w:rsidRDefault="00706878" w:rsidP="007068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</w:t>
      </w:r>
      <w:r w:rsidR="005A0943">
        <w:rPr>
          <w:rFonts w:ascii="Times New Roman" w:hAnsi="Times New Roman"/>
          <w:sz w:val="28"/>
          <w:szCs w:val="28"/>
          <w:lang w:val="uk-UA"/>
        </w:rPr>
        <w:t>ологічний процес виготовлення тістечок і тортів.</w:t>
      </w:r>
    </w:p>
    <w:p w:rsidR="005A0943" w:rsidRDefault="005A0943" w:rsidP="007068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Розрізання, просочування сиропом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тістового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н/ф.</w:t>
      </w:r>
    </w:p>
    <w:p w:rsidR="005A0943" w:rsidRDefault="005A0943" w:rsidP="007068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Перемазування поверхні, оздоблення тортів і тістечок.</w:t>
      </w:r>
    </w:p>
    <w:p w:rsidR="00706878" w:rsidRDefault="007A2CEA" w:rsidP="007068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06878" w:rsidRDefault="00706878" w:rsidP="0070687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Устаткування</w:t>
      </w:r>
    </w:p>
    <w:p w:rsidR="005A0943" w:rsidRDefault="005A0943" w:rsidP="005A094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Піч хлібопекарська. Призначення, правила експлуатації.</w:t>
      </w:r>
    </w:p>
    <w:p w:rsidR="005A0943" w:rsidRDefault="005A0943" w:rsidP="005A094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Піч конвекційна електрична. Призначення, правила експлуатації.</w:t>
      </w:r>
    </w:p>
    <w:p w:rsidR="005A0943" w:rsidRDefault="005A0943" w:rsidP="005A094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Шафа жаро-кондитерська. Будова, принцип дії, правила експлуатації.</w:t>
      </w:r>
    </w:p>
    <w:p w:rsidR="005A0943" w:rsidRDefault="005A0943" w:rsidP="005A094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0943" w:rsidRDefault="005A0943" w:rsidP="005A09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Організація виробництва та обслуговування в закладах ресторанного господарства</w:t>
      </w:r>
    </w:p>
    <w:p w:rsidR="005A0943" w:rsidRDefault="005A0943" w:rsidP="005A094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Відділення для приготування оздоблюваних н/ф.</w:t>
      </w:r>
    </w:p>
    <w:p w:rsidR="005A0943" w:rsidRPr="005A0943" w:rsidRDefault="005A0943" w:rsidP="005A094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робочих місць. Посуд, інструмент, інвентар, устаткування.</w:t>
      </w:r>
      <w:bookmarkStart w:id="0" w:name="_GoBack"/>
      <w:bookmarkEnd w:id="0"/>
    </w:p>
    <w:sectPr w:rsidR="005A0943" w:rsidRPr="005A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0"/>
    <w:rsid w:val="005A0943"/>
    <w:rsid w:val="00706878"/>
    <w:rsid w:val="007A2CEA"/>
    <w:rsid w:val="00A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2020-03-31T06:17:00Z</dcterms:created>
  <dcterms:modified xsi:type="dcterms:W3CDTF">2020-03-31T06:17:00Z</dcterms:modified>
</cp:coreProperties>
</file>